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32634" w14:textId="77777777" w:rsidR="00966FED" w:rsidRDefault="00966FE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</w:rPr>
      </w:pPr>
    </w:p>
    <w:p w14:paraId="7D0D5EB8" w14:textId="77777777" w:rsidR="00966FED" w:rsidRDefault="00966FED"/>
    <w:p w14:paraId="04F7C424" w14:textId="77777777" w:rsidR="00966FED" w:rsidRDefault="00966FED"/>
    <w:p w14:paraId="302C3FF8" w14:textId="77777777" w:rsidR="00966FED" w:rsidRDefault="00966FED"/>
    <w:p w14:paraId="2C9ECAFC" w14:textId="77777777" w:rsidR="00966FED" w:rsidRDefault="00966FED"/>
    <w:p w14:paraId="62DE00BC" w14:textId="77777777" w:rsidR="00966FED" w:rsidRDefault="00966FED"/>
    <w:p w14:paraId="79CF084E" w14:textId="77777777" w:rsidR="00966FED" w:rsidRDefault="00966FED"/>
    <w:p w14:paraId="167E9AA4" w14:textId="77777777" w:rsidR="00966FED" w:rsidRDefault="00966FED"/>
    <w:p w14:paraId="11FF3443" w14:textId="77777777" w:rsidR="00966FED" w:rsidRDefault="00966FED"/>
    <w:p w14:paraId="0684A80A" w14:textId="77777777" w:rsidR="00966FED" w:rsidRDefault="00966FED"/>
    <w:p w14:paraId="2A2F35DD" w14:textId="77777777" w:rsidR="00966FED" w:rsidRDefault="00966FED"/>
    <w:p w14:paraId="70323BE5" w14:textId="77777777" w:rsidR="00966FED" w:rsidRDefault="00F37CEC">
      <w:pPr>
        <w:tabs>
          <w:tab w:val="left" w:pos="2445"/>
        </w:tabs>
        <w:ind w:left="-993"/>
        <w:jc w:val="center"/>
        <w:rPr>
          <w:rFonts w:ascii="Helvetica" w:hAnsi="Helvetica" w:cs="Helvetica"/>
        </w:rPr>
      </w:pPr>
      <w:r>
        <w:rPr>
          <w:rFonts w:ascii="Helvetica" w:hAnsi="Helvetica" w:cs="Helvetica"/>
          <w:noProof/>
          <w:lang w:eastAsia="ru-RU"/>
        </w:rPr>
        <mc:AlternateContent>
          <mc:Choice Requires="wpg">
            <w:drawing>
              <wp:inline distT="0" distB="0" distL="0" distR="0" wp14:anchorId="4B92847E" wp14:editId="4EF1BC5A">
                <wp:extent cx="1362927" cy="1495647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1379557" cy="15138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07.3pt;height:117.8pt;" stroked="f">
                <v:path textboxrect="0,0,0,0"/>
                <v:imagedata r:id="rId10" o:title=""/>
              </v:shape>
            </w:pict>
          </mc:Fallback>
        </mc:AlternateContent>
      </w:r>
    </w:p>
    <w:p w14:paraId="5230AD83" w14:textId="77777777" w:rsidR="00966FED" w:rsidRDefault="00966FED">
      <w:pPr>
        <w:ind w:left="-993"/>
        <w:jc w:val="center"/>
        <w:rPr>
          <w:rFonts w:ascii="helvetica neue" w:hAnsi="helvetica neue" w:cs="helvetica neue"/>
          <w:color w:val="3561AA"/>
          <w:sz w:val="40"/>
          <w:szCs w:val="40"/>
        </w:rPr>
      </w:pPr>
    </w:p>
    <w:p w14:paraId="307D5508" w14:textId="77777777" w:rsidR="00966FED" w:rsidRDefault="00966FED">
      <w:pPr>
        <w:ind w:left="-993"/>
        <w:jc w:val="center"/>
        <w:rPr>
          <w:rFonts w:ascii="helvetica neue" w:hAnsi="helvetica neue" w:cs="helvetica neue"/>
          <w:color w:val="3561AA"/>
          <w:sz w:val="40"/>
          <w:szCs w:val="40"/>
        </w:rPr>
      </w:pPr>
    </w:p>
    <w:p w14:paraId="5333D099" w14:textId="77777777" w:rsidR="00966FED" w:rsidRDefault="00F37CEC">
      <w:pPr>
        <w:ind w:left="-993"/>
        <w:jc w:val="center"/>
        <w:rPr>
          <w:rFonts w:ascii="geometria" w:hAnsi="geometria" w:cs="Helvetica"/>
          <w:color w:val="3561AA"/>
          <w:sz w:val="48"/>
          <w:szCs w:val="48"/>
        </w:rPr>
      </w:pPr>
      <w:r>
        <w:rPr>
          <w:rFonts w:ascii="geometria" w:hAnsi="geometria" w:cs="helvetica neue"/>
          <w:color w:val="3561AA"/>
          <w:sz w:val="48"/>
          <w:szCs w:val="48"/>
        </w:rPr>
        <w:t>«Корпоративный мессенджер для обеспечения внутренней коммуникации»</w:t>
      </w:r>
    </w:p>
    <w:p w14:paraId="05D65C5F" w14:textId="77777777" w:rsidR="00966FED" w:rsidRDefault="00966FED">
      <w:pPr>
        <w:ind w:left="-993"/>
        <w:jc w:val="center"/>
        <w:rPr>
          <w:rFonts w:ascii="geometria" w:hAnsi="geometria" w:cs="Helvetica"/>
          <w:color w:val="3561AA"/>
          <w:sz w:val="48"/>
          <w:szCs w:val="48"/>
        </w:rPr>
      </w:pPr>
    </w:p>
    <w:p w14:paraId="0BA25360" w14:textId="77777777" w:rsidR="00966FED" w:rsidRDefault="00F37CEC">
      <w:pPr>
        <w:ind w:left="-993"/>
        <w:jc w:val="center"/>
        <w:rPr>
          <w:rFonts w:ascii="geometria" w:hAnsi="geometria" w:cs="helvetica neue"/>
          <w:color w:val="3561AA"/>
          <w:sz w:val="48"/>
          <w:szCs w:val="48"/>
        </w:rPr>
      </w:pPr>
      <w:r>
        <w:rPr>
          <w:rFonts w:ascii="geometria" w:hAnsi="geometria" w:cs="Helvetica"/>
          <w:color w:val="3561AA"/>
          <w:sz w:val="48"/>
          <w:szCs w:val="48"/>
        </w:rPr>
        <w:t>инструкция по установке</w:t>
      </w:r>
    </w:p>
    <w:p w14:paraId="6D653974" w14:textId="77777777" w:rsidR="00966FED" w:rsidRDefault="00966FED">
      <w:pPr>
        <w:jc w:val="center"/>
        <w:rPr>
          <w:rFonts w:ascii="geometria" w:hAnsi="geometria" w:cs="helvetica neue"/>
          <w:color w:val="3561AA"/>
          <w:sz w:val="40"/>
          <w:szCs w:val="40"/>
        </w:rPr>
      </w:pPr>
    </w:p>
    <w:p w14:paraId="5F59FE17" w14:textId="77777777" w:rsidR="00966FED" w:rsidRDefault="00966FED">
      <w:pPr>
        <w:jc w:val="center"/>
        <w:rPr>
          <w:rFonts w:ascii="geometria" w:hAnsi="geometria" w:cs="helvetica neue"/>
          <w:color w:val="3561AA"/>
          <w:sz w:val="40"/>
          <w:szCs w:val="40"/>
        </w:rPr>
      </w:pPr>
    </w:p>
    <w:p w14:paraId="1A75A860" w14:textId="77777777" w:rsidR="00966FED" w:rsidRDefault="00966FED">
      <w:pPr>
        <w:jc w:val="center"/>
        <w:rPr>
          <w:rFonts w:ascii="geometria" w:hAnsi="geometria" w:cs="helvetica neue"/>
          <w:color w:val="3561AA"/>
          <w:sz w:val="40"/>
          <w:szCs w:val="40"/>
        </w:rPr>
      </w:pPr>
    </w:p>
    <w:p w14:paraId="2EC9338F" w14:textId="77777777" w:rsidR="00966FED" w:rsidRDefault="00966FED">
      <w:pPr>
        <w:jc w:val="center"/>
        <w:rPr>
          <w:rFonts w:ascii="geometria" w:hAnsi="geometria" w:cs="helvetica neue"/>
          <w:color w:val="3561AA"/>
          <w:sz w:val="40"/>
          <w:szCs w:val="40"/>
        </w:rPr>
      </w:pPr>
    </w:p>
    <w:p w14:paraId="77CBAFC4" w14:textId="77777777" w:rsidR="00966FED" w:rsidRDefault="00966FED">
      <w:pPr>
        <w:jc w:val="center"/>
        <w:rPr>
          <w:rFonts w:ascii="geometria" w:hAnsi="geometria" w:cs="helvetica neue"/>
          <w:color w:val="3561AA"/>
          <w:sz w:val="40"/>
          <w:szCs w:val="40"/>
        </w:rPr>
      </w:pPr>
    </w:p>
    <w:p w14:paraId="5C22E298" w14:textId="77777777" w:rsidR="00966FED" w:rsidRDefault="00F37CEC">
      <w:pPr>
        <w:rPr>
          <w:rFonts w:ascii="geometria" w:hAnsi="geometria" w:cs="helvetica neue"/>
          <w:color w:val="3561AA"/>
          <w:sz w:val="40"/>
          <w:szCs w:val="40"/>
        </w:rPr>
      </w:pPr>
      <w:r>
        <w:rPr>
          <w:rFonts w:ascii="geometria" w:hAnsi="geometria" w:cs="helvetica neue"/>
          <w:color w:val="3561AA"/>
          <w:sz w:val="40"/>
          <w:szCs w:val="40"/>
        </w:rPr>
        <w:br w:type="page"/>
      </w:r>
    </w:p>
    <w:p w14:paraId="415BCCBE" w14:textId="77777777" w:rsidR="00966FED" w:rsidRDefault="00966FED">
      <w:pPr>
        <w:jc w:val="center"/>
        <w:rPr>
          <w:rFonts w:ascii="geometria" w:eastAsia="Calibri Light" w:hAnsi="geometria" w:cs="Calibri Light"/>
          <w:b/>
          <w:bCs/>
          <w:color w:val="2F5496"/>
          <w:sz w:val="32"/>
          <w:szCs w:val="32"/>
        </w:rPr>
      </w:pPr>
    </w:p>
    <w:sdt>
      <w:sdtPr>
        <w:rPr>
          <w:rFonts w:ascii="geometria" w:hAnsi="geometria"/>
          <w:sz w:val="40"/>
          <w:szCs w:val="40"/>
        </w:rPr>
        <w:id w:val="1719629535"/>
        <w:docPartObj>
          <w:docPartGallery w:val="Table of Contents"/>
          <w:docPartUnique/>
        </w:docPartObj>
      </w:sdtPr>
      <w:sdtEndPr/>
      <w:sdtContent>
        <w:p w14:paraId="79CA6199" w14:textId="77777777" w:rsidR="00966FED" w:rsidRDefault="00F37CEC">
          <w:pPr>
            <w:pStyle w:val="af8"/>
            <w:rPr>
              <w:rFonts w:ascii="geometria" w:hAnsi="geometria"/>
              <w:sz w:val="40"/>
              <w:szCs w:val="40"/>
            </w:rPr>
          </w:pPr>
          <w:r>
            <w:rPr>
              <w:rFonts w:ascii="geometria" w:hAnsi="geometria"/>
              <w:sz w:val="40"/>
              <w:szCs w:val="40"/>
            </w:rPr>
            <w:t>Оглавление</w:t>
          </w:r>
        </w:p>
        <w:p w14:paraId="640F1CD9" w14:textId="77777777" w:rsidR="00966FED" w:rsidRDefault="00F37CEC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lang w:eastAsia="ru-RU"/>
            </w:rPr>
          </w:pPr>
          <w:r>
            <w:rPr>
              <w:rFonts w:ascii="geometria" w:hAnsi="geometria"/>
              <w:b w:val="0"/>
              <w:bCs w:val="0"/>
              <w:i w:val="0"/>
              <w:iCs w:val="0"/>
            </w:rPr>
            <w:fldChar w:fldCharType="begin"/>
          </w:r>
          <w:r>
            <w:rPr>
              <w:rFonts w:ascii="geometria" w:hAnsi="geometria"/>
              <w:i w:val="0"/>
              <w:iCs w:val="0"/>
            </w:rPr>
            <w:instrText>TOC \o "1-3" \h \z \u</w:instrText>
          </w:r>
          <w:r>
            <w:rPr>
              <w:rFonts w:ascii="geometria" w:hAnsi="geometria"/>
              <w:b w:val="0"/>
              <w:bCs w:val="0"/>
              <w:i w:val="0"/>
              <w:iCs w:val="0"/>
            </w:rPr>
            <w:fldChar w:fldCharType="separate"/>
          </w:r>
          <w:hyperlink w:anchor="_Toc106100736" w:tooltip="#_Toc106100736" w:history="1">
            <w:r>
              <w:rPr>
                <w:rStyle w:val="af9"/>
                <w:rFonts w:ascii="geometria" w:hAnsi="geometria"/>
              </w:rPr>
              <w:t>Установка серверной части мессенджера «Корпоративный мессенджер для обеспечения внутренней коммуникации»</w:t>
            </w:r>
            <w:r>
              <w:tab/>
            </w:r>
            <w:r>
              <w:fldChar w:fldCharType="begin"/>
            </w:r>
            <w:r>
              <w:instrText xml:space="preserve"> PAGEREF _Toc106100736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14:paraId="32D28AD2" w14:textId="77777777" w:rsidR="00966FED" w:rsidRDefault="007D11CA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lang w:eastAsia="ru-RU"/>
            </w:rPr>
          </w:pPr>
          <w:hyperlink w:anchor="_Toc106100737" w:tooltip="#_Toc106100737" w:history="1">
            <w:r w:rsidR="00F37CEC">
              <w:rPr>
                <w:rStyle w:val="af9"/>
                <w:rFonts w:ascii="geometria" w:hAnsi="geometria"/>
              </w:rPr>
              <w:t>Установка и подключение сервера видеоконференций к мессенджеру «Корпоративный мессенджер для обеспечения внутренней коммуникации»</w:t>
            </w:r>
            <w:r w:rsidR="00F37CEC">
              <w:tab/>
            </w:r>
            <w:r w:rsidR="00F37CEC">
              <w:fldChar w:fldCharType="begin"/>
            </w:r>
            <w:r w:rsidR="00F37CEC">
              <w:instrText xml:space="preserve"> PAGEREF _Toc106100737 \h </w:instrText>
            </w:r>
            <w:r w:rsidR="00F37CEC">
              <w:fldChar w:fldCharType="separate"/>
            </w:r>
            <w:r w:rsidR="00F37CEC">
              <w:t>4</w:t>
            </w:r>
            <w:r w:rsidR="00F37CEC">
              <w:fldChar w:fldCharType="end"/>
            </w:r>
          </w:hyperlink>
        </w:p>
        <w:p w14:paraId="522479E6" w14:textId="77777777" w:rsidR="00966FED" w:rsidRDefault="007D11CA">
          <w:pPr>
            <w:pStyle w:val="12"/>
            <w:tabs>
              <w:tab w:val="right" w:leader="dot" w:pos="9345"/>
            </w:tabs>
            <w:rPr>
              <w:rFonts w:eastAsiaTheme="minorEastAsia" w:cstheme="minorBidi"/>
              <w:b w:val="0"/>
              <w:bCs w:val="0"/>
              <w:i w:val="0"/>
              <w:iCs w:val="0"/>
              <w:lang w:eastAsia="ru-RU"/>
            </w:rPr>
          </w:pPr>
          <w:hyperlink w:anchor="_Toc106100738" w:tooltip="#_Toc106100738" w:history="1">
            <w:r w:rsidR="00F37CEC">
              <w:rPr>
                <w:rStyle w:val="af9"/>
                <w:rFonts w:ascii="geometria" w:hAnsi="geometria"/>
              </w:rPr>
              <w:t>Инструкции и ссылки на приложения для пользователей</w:t>
            </w:r>
            <w:r w:rsidR="00F37CEC">
              <w:tab/>
            </w:r>
            <w:r w:rsidR="00F37CEC">
              <w:fldChar w:fldCharType="begin"/>
            </w:r>
            <w:r w:rsidR="00F37CEC">
              <w:instrText xml:space="preserve"> PAGEREF _Toc106100738 \h </w:instrText>
            </w:r>
            <w:r w:rsidR="00F37CEC">
              <w:fldChar w:fldCharType="separate"/>
            </w:r>
            <w:r w:rsidR="00F37CEC">
              <w:t>5</w:t>
            </w:r>
            <w:r w:rsidR="00F37CEC">
              <w:fldChar w:fldCharType="end"/>
            </w:r>
          </w:hyperlink>
        </w:p>
        <w:p w14:paraId="5C653DB3" w14:textId="77777777" w:rsidR="00966FED" w:rsidRDefault="00F37CEC">
          <w:pPr>
            <w:rPr>
              <w:rFonts w:ascii="geometria" w:hAnsi="geometria"/>
            </w:rPr>
          </w:pPr>
          <w:r>
            <w:rPr>
              <w:rFonts w:ascii="geometria" w:hAnsi="geometria"/>
              <w:b/>
              <w:bCs/>
            </w:rPr>
            <w:fldChar w:fldCharType="end"/>
          </w:r>
        </w:p>
      </w:sdtContent>
    </w:sdt>
    <w:p w14:paraId="32FCF15E" w14:textId="77777777" w:rsidR="00966FED" w:rsidRDefault="00966FED">
      <w:pPr>
        <w:pStyle w:val="1"/>
        <w:rPr>
          <w:rFonts w:ascii="geometria" w:hAnsi="geometria"/>
          <w:b/>
          <w:bCs/>
        </w:rPr>
      </w:pPr>
    </w:p>
    <w:p w14:paraId="2CC467DC" w14:textId="77777777" w:rsidR="00966FED" w:rsidRDefault="00966FED">
      <w:pPr>
        <w:pStyle w:val="1"/>
        <w:rPr>
          <w:rFonts w:ascii="geometria" w:hAnsi="geometria"/>
          <w:b/>
          <w:bCs/>
        </w:rPr>
      </w:pPr>
    </w:p>
    <w:p w14:paraId="05D12C0E" w14:textId="77777777" w:rsidR="00966FED" w:rsidRDefault="00F37CEC">
      <w:pPr>
        <w:rPr>
          <w:rFonts w:ascii="geometria" w:eastAsia="Calibri Light" w:hAnsi="geometria" w:cs="Calibri Light"/>
          <w:b/>
          <w:bCs/>
          <w:color w:val="2F5496"/>
          <w:sz w:val="32"/>
          <w:szCs w:val="32"/>
        </w:rPr>
      </w:pPr>
      <w:r>
        <w:rPr>
          <w:rFonts w:ascii="geometria" w:hAnsi="geometria"/>
          <w:b/>
          <w:bCs/>
        </w:rPr>
        <w:br w:type="page"/>
      </w:r>
    </w:p>
    <w:p w14:paraId="4493D35A" w14:textId="77777777" w:rsidR="00966FED" w:rsidRDefault="00F37CEC">
      <w:pPr>
        <w:pStyle w:val="1"/>
        <w:rPr>
          <w:rFonts w:ascii="geometria" w:hAnsi="geometria"/>
          <w:b/>
          <w:bCs/>
        </w:rPr>
      </w:pPr>
      <w:bookmarkStart w:id="0" w:name="_Toc106100736"/>
      <w:r>
        <w:rPr>
          <w:rFonts w:ascii="geometria" w:hAnsi="geometria"/>
          <w:b/>
          <w:bCs/>
        </w:rPr>
        <w:lastRenderedPageBreak/>
        <w:t>Установка серверной части мессенджера «Корпоративный мессенджер для обеспечения внутренней коммуникации»</w:t>
      </w:r>
      <w:bookmarkEnd w:id="0"/>
    </w:p>
    <w:p w14:paraId="761FFB5C" w14:textId="77777777" w:rsidR="00966FED" w:rsidRDefault="00966FED"/>
    <w:p w14:paraId="43FAE631" w14:textId="77777777" w:rsidR="00966FED" w:rsidRDefault="00F37CEC">
      <w:pPr>
        <w:rPr>
          <w:rFonts w:ascii="geometria" w:hAnsi="geometria"/>
          <w:b/>
          <w:bCs/>
        </w:rPr>
      </w:pPr>
      <w:r>
        <w:rPr>
          <w:rFonts w:ascii="geometria" w:hAnsi="geometria"/>
          <w:b/>
          <w:bCs/>
        </w:rPr>
        <w:t>Требования к серверу</w:t>
      </w:r>
    </w:p>
    <w:p w14:paraId="0B5DC3B1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Процессор: 2 vCPU</w:t>
      </w:r>
    </w:p>
    <w:p w14:paraId="27290145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Память: 4GB</w:t>
      </w:r>
    </w:p>
    <w:p w14:paraId="6B226EBC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Диск: 50+GB в отдельном разделе под файлы (LVM для последующего увеличения объема)</w:t>
      </w:r>
    </w:p>
    <w:p w14:paraId="22FF04C1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ОС: Ubuntu 18+ (желательно Ubuntu 20.04)</w:t>
      </w:r>
    </w:p>
    <w:p w14:paraId="2C662DAA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Публичный IP-адрес с открытыми портами: 80, 443</w:t>
      </w:r>
    </w:p>
    <w:p w14:paraId="66F2AC85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Доменное имя, указывающее на публичный IP-адрес</w:t>
      </w:r>
    </w:p>
    <w:p w14:paraId="06D15B63" w14:textId="77777777" w:rsidR="00966FED" w:rsidRDefault="00966FED">
      <w:pPr>
        <w:rPr>
          <w:rFonts w:ascii="geometria" w:hAnsi="geometria"/>
        </w:rPr>
      </w:pPr>
    </w:p>
    <w:p w14:paraId="28AB9C1D" w14:textId="77777777" w:rsidR="00966FED" w:rsidRDefault="00F37CEC">
      <w:pPr>
        <w:rPr>
          <w:rFonts w:ascii="geometria" w:hAnsi="geometria"/>
          <w:b/>
          <w:bCs/>
        </w:rPr>
      </w:pPr>
      <w:r>
        <w:rPr>
          <w:rFonts w:ascii="geometria" w:hAnsi="geometria"/>
          <w:b/>
          <w:bCs/>
        </w:rPr>
        <w:t>Установка</w:t>
      </w:r>
    </w:p>
    <w:p w14:paraId="5A90D262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Установка производится при помощи bash-скрипта</w:t>
      </w:r>
    </w:p>
    <w:p w14:paraId="00E3EF3E" w14:textId="77777777" w:rsidR="00966FED" w:rsidRDefault="00F37CEC">
      <w:pPr>
        <w:rPr>
          <w:rFonts w:ascii="geometria" w:hAnsi="geometria"/>
          <w:lang w:val="en-US"/>
        </w:rPr>
      </w:pPr>
      <w:r>
        <w:rPr>
          <w:rFonts w:ascii="geometria" w:hAnsi="geometria"/>
          <w:lang w:val="en-US"/>
        </w:rPr>
        <w:t>- curl -o install.sh https://files.r7com.ru/install_rendall.sh</w:t>
      </w:r>
    </w:p>
    <w:p w14:paraId="435DD7BE" w14:textId="77777777" w:rsidR="00966FED" w:rsidRDefault="00F37CEC">
      <w:pPr>
        <w:rPr>
          <w:rFonts w:ascii="geometria" w:hAnsi="geometria"/>
          <w:lang w:val="en-US"/>
        </w:rPr>
      </w:pPr>
      <w:r>
        <w:rPr>
          <w:rFonts w:ascii="geometria" w:hAnsi="geometria"/>
          <w:lang w:val="en-US"/>
        </w:rPr>
        <w:t>- chmod +x install.sh</w:t>
      </w:r>
    </w:p>
    <w:p w14:paraId="022A730A" w14:textId="77777777" w:rsidR="00966FED" w:rsidRDefault="00F37CEC">
      <w:pPr>
        <w:rPr>
          <w:rFonts w:ascii="geometria" w:hAnsi="geometria"/>
          <w:lang w:val="en-US"/>
        </w:rPr>
      </w:pPr>
      <w:r>
        <w:rPr>
          <w:rFonts w:ascii="geometria" w:hAnsi="geometria"/>
          <w:lang w:val="en-US"/>
        </w:rPr>
        <w:t>- sudo ./install.sh</w:t>
      </w:r>
    </w:p>
    <w:p w14:paraId="318BEB80" w14:textId="77777777" w:rsidR="00966FED" w:rsidRDefault="00966FED">
      <w:pPr>
        <w:rPr>
          <w:rFonts w:ascii="geometria" w:hAnsi="geometria"/>
          <w:lang w:val="en-US"/>
        </w:rPr>
      </w:pPr>
    </w:p>
    <w:p w14:paraId="5FD64F10" w14:textId="76CC9F8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Во время установки будут запрошены все необходимые параметры. Потребуется указать выделенное доменное имя и выбрать сертификаты для установки: Let’s Encrypt или собственные.</w:t>
      </w:r>
    </w:p>
    <w:p w14:paraId="2310F987" w14:textId="5D4170B4" w:rsidR="0004404F" w:rsidRDefault="0004404F">
      <w:pPr>
        <w:rPr>
          <w:rFonts w:ascii="geometria" w:hAnsi="geometria"/>
        </w:rPr>
      </w:pPr>
    </w:p>
    <w:p w14:paraId="32682343" w14:textId="0EB76812" w:rsidR="0004404F" w:rsidRPr="0004404F" w:rsidRDefault="0004404F" w:rsidP="0004404F">
      <w:pPr>
        <w:rPr>
          <w:rFonts w:ascii="geometria" w:hAnsi="geometria"/>
        </w:rPr>
      </w:pPr>
      <w:r>
        <w:rPr>
          <w:rFonts w:ascii="geometria" w:hAnsi="geometria"/>
        </w:rPr>
        <w:t xml:space="preserve">По окончанию установки, требуется внести параметры почтового сервера, в файл </w:t>
      </w:r>
      <w:r w:rsidRPr="0004404F"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opt</w:t>
      </w:r>
      <w:r w:rsidRPr="0004404F"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rendall</w:t>
      </w:r>
      <w:r w:rsidRPr="0004404F"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config</w:t>
      </w:r>
      <w:r w:rsidRPr="0004404F">
        <w:rPr>
          <w:rFonts w:ascii="geometria" w:hAnsi="geometria"/>
        </w:rPr>
        <w:t>.</w:t>
      </w:r>
      <w:r>
        <w:rPr>
          <w:rFonts w:ascii="geometria" w:hAnsi="geometria"/>
          <w:lang w:val="en-US"/>
        </w:rPr>
        <w:t>env</w:t>
      </w:r>
      <w:r w:rsidRPr="0004404F">
        <w:rPr>
          <w:rFonts w:ascii="geometria" w:hAnsi="geometria"/>
        </w:rPr>
        <w:t>:</w:t>
      </w:r>
      <w:r w:rsidRPr="0004404F">
        <w:rPr>
          <w:rFonts w:ascii="geometria" w:hAnsi="geometria"/>
        </w:rPr>
        <w:br/>
      </w:r>
      <w:r w:rsidRPr="0004404F">
        <w:rPr>
          <w:rFonts w:ascii="geometria" w:hAnsi="geometria"/>
          <w:b/>
          <w:bCs/>
        </w:rPr>
        <w:t>MAIL_HOST</w:t>
      </w:r>
      <w:r w:rsidRPr="0004404F"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</w:rPr>
        <w:t xml:space="preserve">адрес </w:t>
      </w:r>
      <w:r>
        <w:rPr>
          <w:rFonts w:ascii="geometria" w:hAnsi="geometria"/>
          <w:lang w:val="en-US"/>
        </w:rPr>
        <w:t>SMTP</w:t>
      </w:r>
      <w:r>
        <w:rPr>
          <w:rFonts w:ascii="geometria" w:hAnsi="geometria"/>
        </w:rPr>
        <w:t xml:space="preserve"> сервера (например </w:t>
      </w:r>
      <w:r>
        <w:rPr>
          <w:rFonts w:ascii="geometria" w:hAnsi="geometria"/>
          <w:lang w:val="en-US"/>
        </w:rPr>
        <w:t>mail</w:t>
      </w:r>
      <w:r>
        <w:rPr>
          <w:rFonts w:ascii="geometria" w:hAnsi="geometria"/>
        </w:rPr>
        <w:t>.</w:t>
      </w:r>
      <w:r>
        <w:rPr>
          <w:rFonts w:ascii="geometria" w:hAnsi="geometria"/>
          <w:lang w:val="en-US"/>
        </w:rPr>
        <w:t>example</w:t>
      </w:r>
      <w:r>
        <w:rPr>
          <w:rFonts w:ascii="geometria" w:hAnsi="geometria"/>
        </w:rPr>
        <w:t>.</w:t>
      </w:r>
      <w:r>
        <w:rPr>
          <w:rFonts w:ascii="geometria" w:hAnsi="geometria"/>
          <w:lang w:val="en-US"/>
        </w:rPr>
        <w:t>com</w:t>
      </w:r>
      <w:r>
        <w:rPr>
          <w:rFonts w:ascii="geometria" w:hAnsi="geometria"/>
        </w:rPr>
        <w:t>)</w:t>
      </w:r>
    </w:p>
    <w:p w14:paraId="601DA18C" w14:textId="2D20374F" w:rsidR="0004404F" w:rsidRPr="0004404F" w:rsidRDefault="0004404F" w:rsidP="0004404F">
      <w:pPr>
        <w:rPr>
          <w:rFonts w:ascii="geometria" w:hAnsi="geometria"/>
        </w:rPr>
      </w:pPr>
      <w:r w:rsidRPr="0004404F">
        <w:rPr>
          <w:rFonts w:ascii="geometria" w:hAnsi="geometria"/>
          <w:b/>
          <w:bCs/>
          <w:lang w:val="en-US"/>
        </w:rPr>
        <w:t>MAIL</w:t>
      </w:r>
      <w:r w:rsidRPr="0004404F">
        <w:rPr>
          <w:rFonts w:ascii="geometria" w:hAnsi="geometria"/>
          <w:b/>
          <w:bCs/>
        </w:rPr>
        <w:t>_</w:t>
      </w:r>
      <w:r w:rsidRPr="0004404F">
        <w:rPr>
          <w:rFonts w:ascii="geometria" w:hAnsi="geometria"/>
          <w:b/>
          <w:bCs/>
          <w:lang w:val="en-US"/>
        </w:rPr>
        <w:t>PORT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 xml:space="preserve">порт </w:t>
      </w:r>
      <w:r>
        <w:rPr>
          <w:rFonts w:ascii="geometria" w:hAnsi="geometria"/>
          <w:lang w:val="en-US"/>
        </w:rPr>
        <w:t>SMTP</w:t>
      </w:r>
      <w:r>
        <w:rPr>
          <w:rFonts w:ascii="geometria" w:hAnsi="geometria"/>
        </w:rPr>
        <w:t xml:space="preserve"> сервера.</w:t>
      </w:r>
    </w:p>
    <w:p w14:paraId="6BCB5A63" w14:textId="47F69117" w:rsidR="0004404F" w:rsidRPr="0004404F" w:rsidRDefault="0004404F" w:rsidP="0004404F">
      <w:pPr>
        <w:rPr>
          <w:rFonts w:ascii="geometria" w:hAnsi="geometria"/>
        </w:rPr>
      </w:pPr>
      <w:r w:rsidRPr="0004404F">
        <w:rPr>
          <w:rFonts w:ascii="geometria" w:hAnsi="geometria"/>
          <w:b/>
          <w:bCs/>
          <w:lang w:val="en-US"/>
        </w:rPr>
        <w:t>MAIL</w:t>
      </w:r>
      <w:r w:rsidRPr="0004404F">
        <w:rPr>
          <w:rFonts w:ascii="geometria" w:hAnsi="geometria"/>
          <w:b/>
          <w:bCs/>
        </w:rPr>
        <w:t>_</w:t>
      </w:r>
      <w:r w:rsidRPr="0004404F">
        <w:rPr>
          <w:rFonts w:ascii="geometria" w:hAnsi="geometria"/>
          <w:b/>
          <w:bCs/>
          <w:lang w:val="en-US"/>
        </w:rPr>
        <w:t>USERNAME</w:t>
      </w:r>
      <w:r w:rsidRPr="0004404F"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</w:rPr>
        <w:t>имя пользователя</w:t>
      </w:r>
    </w:p>
    <w:p w14:paraId="735782B2" w14:textId="5928EC75" w:rsidR="0004404F" w:rsidRPr="0004404F" w:rsidRDefault="0004404F" w:rsidP="0004404F">
      <w:pPr>
        <w:rPr>
          <w:rFonts w:ascii="geometria" w:hAnsi="geometria"/>
        </w:rPr>
      </w:pPr>
      <w:r w:rsidRPr="0004404F">
        <w:rPr>
          <w:rFonts w:ascii="geometria" w:hAnsi="geometria"/>
          <w:b/>
          <w:bCs/>
          <w:lang w:val="en-US"/>
        </w:rPr>
        <w:t>MAIL</w:t>
      </w:r>
      <w:r w:rsidRPr="0004404F">
        <w:rPr>
          <w:rFonts w:ascii="geometria" w:hAnsi="geometria"/>
          <w:b/>
          <w:bCs/>
        </w:rPr>
        <w:t>_</w:t>
      </w:r>
      <w:r w:rsidRPr="0004404F">
        <w:rPr>
          <w:rFonts w:ascii="geometria" w:hAnsi="geometria"/>
          <w:b/>
          <w:bCs/>
          <w:lang w:val="en-US"/>
        </w:rPr>
        <w:t>PASSWORD</w:t>
      </w:r>
      <w:r w:rsidRPr="0004404F">
        <w:rPr>
          <w:rFonts w:ascii="geometria" w:hAnsi="geometria"/>
          <w:b/>
          <w:bCs/>
        </w:rPr>
        <w:t xml:space="preserve"> </w:t>
      </w:r>
      <w:r w:rsidRPr="0004404F">
        <w:rPr>
          <w:rFonts w:ascii="geometria" w:hAnsi="geometria"/>
        </w:rPr>
        <w:t>пароль</w:t>
      </w:r>
    </w:p>
    <w:p w14:paraId="7F3DD4E1" w14:textId="12041AD3" w:rsidR="0004404F" w:rsidRDefault="0004404F" w:rsidP="0004404F">
      <w:pPr>
        <w:rPr>
          <w:rFonts w:ascii="geometria" w:hAnsi="geometria"/>
        </w:rPr>
      </w:pPr>
      <w:r w:rsidRPr="0004404F">
        <w:rPr>
          <w:rFonts w:ascii="geometria" w:hAnsi="geometria"/>
          <w:b/>
          <w:bCs/>
          <w:lang w:val="en-US"/>
        </w:rPr>
        <w:t>MAIL</w:t>
      </w:r>
      <w:r w:rsidRPr="0004404F">
        <w:rPr>
          <w:rFonts w:ascii="geometria" w:hAnsi="geometria"/>
          <w:b/>
          <w:bCs/>
        </w:rPr>
        <w:t>_</w:t>
      </w:r>
      <w:r w:rsidRPr="0004404F">
        <w:rPr>
          <w:rFonts w:ascii="geometria" w:hAnsi="geometria"/>
          <w:b/>
          <w:bCs/>
          <w:lang w:val="en-US"/>
        </w:rPr>
        <w:t>FROM</w:t>
      </w:r>
      <w:r w:rsidRPr="0004404F"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</w:rPr>
        <w:t>почтовый адрес, от имени которого будут отправляться письма</w:t>
      </w:r>
    </w:p>
    <w:p w14:paraId="4A3A935C" w14:textId="4434162D" w:rsidR="0004404F" w:rsidRDefault="0004404F" w:rsidP="0004404F">
      <w:pPr>
        <w:rPr>
          <w:rFonts w:ascii="geometria" w:hAnsi="geometria"/>
        </w:rPr>
      </w:pPr>
    </w:p>
    <w:p w14:paraId="42FCD718" w14:textId="77777777" w:rsidR="0004404F" w:rsidRDefault="0004404F" w:rsidP="0004404F">
      <w:pPr>
        <w:rPr>
          <w:rFonts w:ascii="geometria" w:hAnsi="geometria"/>
        </w:rPr>
      </w:pPr>
      <w:r>
        <w:rPr>
          <w:rFonts w:ascii="geometria" w:hAnsi="geometria"/>
        </w:rPr>
        <w:t>После изменения конфигурационного файла мессенджера «Корпоративный мессенджер Р7» необходимо перезапустить приложение командой</w:t>
      </w:r>
    </w:p>
    <w:p w14:paraId="78D49725" w14:textId="77777777" w:rsidR="0004404F" w:rsidRDefault="0004404F" w:rsidP="0004404F">
      <w:pPr>
        <w:rPr>
          <w:rFonts w:ascii="geometria" w:hAnsi="geometria"/>
        </w:rPr>
      </w:pPr>
      <w:r>
        <w:rPr>
          <w:rFonts w:ascii="geometria" w:hAnsi="geometria"/>
        </w:rPr>
        <w:t>systemctl restart rendall</w:t>
      </w:r>
    </w:p>
    <w:p w14:paraId="3BA4072F" w14:textId="77777777" w:rsidR="00966FED" w:rsidRPr="0004404F" w:rsidRDefault="00966FED">
      <w:pPr>
        <w:rPr>
          <w:rFonts w:ascii="geometria" w:hAnsi="geometria"/>
        </w:rPr>
      </w:pPr>
    </w:p>
    <w:p w14:paraId="1EB45EE8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 xml:space="preserve">Во время установки на сервере создаются два пользователя с правами администратора: </w:t>
      </w:r>
      <w:r>
        <w:rPr>
          <w:rFonts w:ascii="geometria" w:hAnsi="geometria"/>
          <w:lang w:val="en-US"/>
        </w:rPr>
        <w:t>admin</w:t>
      </w:r>
      <w:r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admin</w:t>
      </w:r>
      <w:r>
        <w:rPr>
          <w:rFonts w:ascii="geometria" w:hAnsi="geometria"/>
        </w:rPr>
        <w:t xml:space="preserve"> и </w:t>
      </w:r>
      <w:r>
        <w:rPr>
          <w:rFonts w:ascii="geometria" w:hAnsi="geometria"/>
          <w:lang w:val="en-US"/>
        </w:rPr>
        <w:t>support</w:t>
      </w:r>
      <w:r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support</w:t>
      </w:r>
      <w:r>
        <w:rPr>
          <w:rFonts w:ascii="geometria" w:hAnsi="geometria"/>
        </w:rPr>
        <w:t xml:space="preserve"> (логин/пароль). Пользователь </w:t>
      </w:r>
      <w:r>
        <w:rPr>
          <w:rFonts w:ascii="geometria" w:hAnsi="geometria"/>
          <w:lang w:val="en-US"/>
        </w:rPr>
        <w:t>support</w:t>
      </w:r>
      <w:r>
        <w:rPr>
          <w:rFonts w:ascii="geometria" w:hAnsi="geometria"/>
        </w:rPr>
        <w:t xml:space="preserve"> автоматически добавляется в контакты ко всем новым пользователям и предназначен для осуществления техподдержки.</w:t>
      </w:r>
    </w:p>
    <w:p w14:paraId="08A9B30A" w14:textId="77777777" w:rsidR="00966FED" w:rsidRDefault="00966FED">
      <w:pPr>
        <w:rPr>
          <w:rFonts w:ascii="geometria" w:hAnsi="geometria"/>
        </w:rPr>
      </w:pPr>
    </w:p>
    <w:p w14:paraId="7146486B" w14:textId="77777777" w:rsidR="00966FED" w:rsidRDefault="00F37CEC">
      <w:pPr>
        <w:rPr>
          <w:rFonts w:ascii="geometria" w:hAnsi="geometria"/>
          <w:b/>
          <w:bCs/>
        </w:rPr>
      </w:pPr>
      <w:r>
        <w:rPr>
          <w:rFonts w:ascii="geometria" w:hAnsi="geometria"/>
          <w:b/>
          <w:bCs/>
        </w:rPr>
        <w:t xml:space="preserve">Обязательно смените пароли по умолчанию для пользователей </w:t>
      </w:r>
      <w:r>
        <w:rPr>
          <w:rFonts w:ascii="geometria" w:hAnsi="geometria"/>
          <w:b/>
          <w:bCs/>
          <w:lang w:val="en-US"/>
        </w:rPr>
        <w:t>admin</w:t>
      </w:r>
      <w:r>
        <w:rPr>
          <w:rFonts w:ascii="geometria" w:hAnsi="geometria"/>
          <w:b/>
          <w:bCs/>
        </w:rPr>
        <w:t xml:space="preserve"> и </w:t>
      </w:r>
      <w:r>
        <w:rPr>
          <w:rFonts w:ascii="geometria" w:hAnsi="geometria"/>
          <w:b/>
          <w:bCs/>
          <w:lang w:val="en-US"/>
        </w:rPr>
        <w:t>support</w:t>
      </w:r>
      <w:r>
        <w:rPr>
          <w:rFonts w:ascii="geometria" w:hAnsi="geometria"/>
          <w:b/>
          <w:bCs/>
        </w:rPr>
        <w:t xml:space="preserve"> по окончанию установки!</w:t>
      </w:r>
    </w:p>
    <w:p w14:paraId="30551D25" w14:textId="77777777" w:rsidR="00966FED" w:rsidRDefault="00F37CEC">
      <w:pPr>
        <w:rPr>
          <w:rFonts w:ascii="geometria" w:eastAsia="Calibri Light" w:hAnsi="geometria" w:cs="Calibri Light"/>
          <w:b/>
          <w:bCs/>
          <w:color w:val="2F5496"/>
          <w:sz w:val="32"/>
          <w:szCs w:val="32"/>
        </w:rPr>
      </w:pPr>
      <w:r>
        <w:rPr>
          <w:rFonts w:ascii="geometria" w:hAnsi="geometria"/>
          <w:b/>
          <w:bCs/>
        </w:rPr>
        <w:br w:type="page"/>
      </w:r>
    </w:p>
    <w:p w14:paraId="4C4BDA0D" w14:textId="77777777" w:rsidR="00966FED" w:rsidRDefault="00F37CEC">
      <w:pPr>
        <w:pStyle w:val="1"/>
        <w:rPr>
          <w:rFonts w:ascii="geometria" w:hAnsi="geometria"/>
          <w:b/>
          <w:bCs/>
        </w:rPr>
      </w:pPr>
      <w:bookmarkStart w:id="1" w:name="_Toc106100737"/>
      <w:r>
        <w:rPr>
          <w:rFonts w:ascii="geometria" w:hAnsi="geometria"/>
          <w:b/>
          <w:bCs/>
        </w:rPr>
        <w:lastRenderedPageBreak/>
        <w:t>Установка и подключение сервера видеоконференций к мессенджеру «Корпоративный мессенджер для обеспечения внутренней коммуникации»</w:t>
      </w:r>
      <w:bookmarkEnd w:id="1"/>
    </w:p>
    <w:p w14:paraId="14F8F4C0" w14:textId="77777777" w:rsidR="00966FED" w:rsidRDefault="00F37CEC">
      <w:pPr>
        <w:rPr>
          <w:rFonts w:ascii="geometria" w:hAnsi="geometria"/>
          <w:b/>
          <w:bCs/>
        </w:rPr>
      </w:pPr>
      <w:r>
        <w:rPr>
          <w:rFonts w:ascii="geometria" w:hAnsi="geometria"/>
          <w:b/>
          <w:bCs/>
        </w:rPr>
        <w:t>Требования к серверу</w:t>
      </w:r>
    </w:p>
    <w:p w14:paraId="2DD21CED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Процессор: 8 vCPU</w:t>
      </w:r>
    </w:p>
    <w:p w14:paraId="70AC8C42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Память: 16GB (+16GB SWAP)</w:t>
      </w:r>
    </w:p>
    <w:p w14:paraId="268DA9DA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Диск: 50GB (500 GB если планируется хранить записи конференций)</w:t>
      </w:r>
    </w:p>
    <w:p w14:paraId="23B9DD00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 xml:space="preserve">- ОС: Ubuntu </w:t>
      </w:r>
      <w:r w:rsidR="00E0454B" w:rsidRPr="0004404F">
        <w:rPr>
          <w:rFonts w:ascii="geometria" w:hAnsi="geometria"/>
        </w:rPr>
        <w:t>20</w:t>
      </w:r>
      <w:r>
        <w:rPr>
          <w:rFonts w:ascii="geometria" w:hAnsi="geometria"/>
        </w:rPr>
        <w:t xml:space="preserve">.04 (именно Ubuntu </w:t>
      </w:r>
      <w:r w:rsidR="00E0454B" w:rsidRPr="0004404F">
        <w:rPr>
          <w:rFonts w:ascii="geometria" w:hAnsi="geometria"/>
        </w:rPr>
        <w:t>20</w:t>
      </w:r>
      <w:r>
        <w:rPr>
          <w:rFonts w:ascii="geometria" w:hAnsi="geometria"/>
        </w:rPr>
        <w:t>.04)</w:t>
      </w:r>
    </w:p>
    <w:p w14:paraId="2C600372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- 1 внешний IP-адрес с открытыми портами: 80/tcp, 443/tcp, 16384-32768/udp</w:t>
      </w:r>
    </w:p>
    <w:p w14:paraId="7A70F9F6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- Домен любого уровня ведущий на вышеуказанный IP-адрес (после установки сервер видеоконференций будет доступен по данному адресу)</w:t>
      </w:r>
    </w:p>
    <w:p w14:paraId="5B32527E" w14:textId="77777777" w:rsidR="00966FED" w:rsidRDefault="00966FED">
      <w:pPr>
        <w:rPr>
          <w:rFonts w:ascii="geometria" w:hAnsi="geometria"/>
        </w:rPr>
      </w:pPr>
    </w:p>
    <w:p w14:paraId="34939CFE" w14:textId="77777777" w:rsidR="00966FED" w:rsidRDefault="00F37CEC">
      <w:pPr>
        <w:rPr>
          <w:rFonts w:ascii="geometria" w:hAnsi="geometria"/>
          <w:b/>
          <w:bCs/>
        </w:rPr>
      </w:pPr>
      <w:r>
        <w:rPr>
          <w:rFonts w:ascii="geometria" w:hAnsi="geometria"/>
          <w:b/>
          <w:bCs/>
        </w:rPr>
        <w:t>Установка</w:t>
      </w:r>
    </w:p>
    <w:p w14:paraId="1DFA815C" w14:textId="77777777" w:rsidR="00966FED" w:rsidRPr="00E0454B" w:rsidRDefault="00F37CEC">
      <w:pPr>
        <w:rPr>
          <w:rFonts w:ascii="geometria" w:hAnsi="geometria"/>
        </w:rPr>
      </w:pPr>
      <w:r>
        <w:rPr>
          <w:rFonts w:ascii="geometria" w:hAnsi="geometria"/>
        </w:rPr>
        <w:t>Установка производится при помощи bash-скрипта</w:t>
      </w:r>
      <w:r w:rsidR="00E0454B" w:rsidRPr="00E0454B">
        <w:rPr>
          <w:rFonts w:ascii="geometria" w:hAnsi="geometria"/>
        </w:rPr>
        <w:t xml:space="preserve">, </w:t>
      </w:r>
      <w:r w:rsidR="00E0454B">
        <w:rPr>
          <w:rFonts w:ascii="geometria" w:hAnsi="geometria"/>
        </w:rPr>
        <w:t xml:space="preserve">от пользователя </w:t>
      </w:r>
      <w:r w:rsidR="00E0454B">
        <w:rPr>
          <w:rFonts w:ascii="geometria" w:hAnsi="geometria"/>
          <w:lang w:val="en-US"/>
        </w:rPr>
        <w:t>root</w:t>
      </w:r>
    </w:p>
    <w:p w14:paraId="2E416C08" w14:textId="77777777" w:rsidR="00966FED" w:rsidRDefault="00F37CE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 curl -o install_conference.sh https://files.r7com.ru/install_conference.sh</w:t>
      </w:r>
    </w:p>
    <w:p w14:paraId="1EDA3EEF" w14:textId="77777777" w:rsidR="00966FED" w:rsidRDefault="00F37CEC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>- chmod +x install_conference.sh</w:t>
      </w:r>
    </w:p>
    <w:p w14:paraId="35AD0A00" w14:textId="77777777" w:rsidR="00966FED" w:rsidRDefault="00E0454B">
      <w:pPr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  <w:lang w:val="en-US"/>
        </w:rPr>
        <w:t xml:space="preserve">- </w:t>
      </w:r>
      <w:r w:rsidR="00F37CEC">
        <w:rPr>
          <w:rFonts w:ascii="Courier New" w:hAnsi="Courier New" w:cs="Courier New"/>
          <w:lang w:val="en-US"/>
        </w:rPr>
        <w:t>./install_conference.sh</w:t>
      </w:r>
    </w:p>
    <w:p w14:paraId="4A657E29" w14:textId="77777777" w:rsidR="00966FED" w:rsidRDefault="00966FED">
      <w:pPr>
        <w:rPr>
          <w:rFonts w:ascii="geometria" w:hAnsi="geometria"/>
          <w:lang w:val="en-US"/>
        </w:rPr>
      </w:pPr>
    </w:p>
    <w:p w14:paraId="32A5D4C5" w14:textId="77777777" w:rsidR="00966FED" w:rsidRDefault="00F37CEC">
      <w:pPr>
        <w:rPr>
          <w:rFonts w:ascii="MS Gothic" w:eastAsia="MS Gothic" w:hAnsi="MS Gothic" w:cs="MS Gothic"/>
        </w:rPr>
      </w:pPr>
      <w:r>
        <w:rPr>
          <w:lang w:val="en-US"/>
        </w:rPr>
        <w:t>﻿</w:t>
      </w:r>
      <w:r>
        <w:rPr>
          <w:rFonts w:ascii="geometria" w:hAnsi="geometria"/>
        </w:rPr>
        <w:t>При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запуске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скрипта</w:t>
      </w:r>
      <w:r w:rsidRPr="0004404F">
        <w:rPr>
          <w:rFonts w:ascii="geometria" w:hAnsi="geometria"/>
        </w:rPr>
        <w:t xml:space="preserve"> </w:t>
      </w:r>
      <w:r>
        <w:rPr>
          <w:rFonts w:ascii="Courier New" w:hAnsi="Courier New" w:cs="Courier New"/>
          <w:lang w:val="en-US"/>
        </w:rPr>
        <w:t>install</w:t>
      </w:r>
      <w:r w:rsidRPr="0004404F">
        <w:rPr>
          <w:rFonts w:ascii="Courier New" w:hAnsi="Courier New" w:cs="Courier New"/>
        </w:rPr>
        <w:t>_</w:t>
      </w:r>
      <w:r>
        <w:rPr>
          <w:rFonts w:ascii="Courier New" w:hAnsi="Courier New" w:cs="Courier New"/>
          <w:lang w:val="en-US"/>
        </w:rPr>
        <w:t>conference</w:t>
      </w:r>
      <w:r w:rsidRPr="0004404F">
        <w:rPr>
          <w:rFonts w:ascii="Courier New" w:hAnsi="Courier New" w:cs="Courier New"/>
        </w:rPr>
        <w:t>.</w:t>
      </w:r>
      <w:r>
        <w:rPr>
          <w:rFonts w:ascii="Courier New" w:hAnsi="Courier New" w:cs="Courier New"/>
          <w:lang w:val="en-US"/>
        </w:rPr>
        <w:t>sh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потребуется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ввести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данные</w:t>
      </w:r>
      <w:r w:rsidRPr="0004404F">
        <w:rPr>
          <w:rFonts w:ascii="geometria" w:hAnsi="geometria"/>
        </w:rPr>
        <w:t>:</w:t>
      </w:r>
      <w:r w:rsidRPr="0004404F">
        <w:rPr>
          <w:rFonts w:ascii="MS Gothic" w:eastAsia="MS Gothic" w:hAnsi="MS Gothic" w:cs="MS Gothic" w:hint="eastAsia"/>
        </w:rPr>
        <w:t>  </w:t>
      </w:r>
      <w:r>
        <w:rPr>
          <w:rFonts w:ascii="geometria" w:hAnsi="geometria"/>
          <w:b/>
          <w:bCs/>
          <w:lang w:val="en-US"/>
        </w:rPr>
        <w:t>Conference</w:t>
      </w:r>
      <w:r w:rsidRPr="0004404F"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domain</w:t>
      </w:r>
      <w:r w:rsidRPr="0004404F">
        <w:rPr>
          <w:rFonts w:ascii="geometria" w:hAnsi="geometria"/>
        </w:rPr>
        <w:t xml:space="preserve"> – </w:t>
      </w:r>
      <w:r>
        <w:rPr>
          <w:rFonts w:ascii="geometria" w:hAnsi="geometria"/>
        </w:rPr>
        <w:t>доменное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имя</w:t>
      </w:r>
      <w:r w:rsidRPr="0004404F">
        <w:rPr>
          <w:rFonts w:ascii="geometria" w:hAnsi="geometria"/>
        </w:rPr>
        <w:t xml:space="preserve">, </w:t>
      </w:r>
      <w:r>
        <w:rPr>
          <w:rFonts w:ascii="geometria" w:hAnsi="geometria"/>
        </w:rPr>
        <w:t>по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которому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будет</w:t>
      </w:r>
      <w:r w:rsidRPr="0004404F">
        <w:rPr>
          <w:rFonts w:ascii="geometria" w:hAnsi="geometria"/>
        </w:rPr>
        <w:t xml:space="preserve"> </w:t>
      </w:r>
      <w:r>
        <w:rPr>
          <w:rFonts w:ascii="geometria" w:hAnsi="geometria"/>
        </w:rPr>
        <w:t>доступна конференция</w:t>
      </w:r>
    </w:p>
    <w:p w14:paraId="33F9346D" w14:textId="77777777" w:rsidR="0004404F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SMTP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server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address</w:t>
      </w:r>
      <w:r>
        <w:rPr>
          <w:rFonts w:ascii="geometria" w:hAnsi="geometria"/>
        </w:rPr>
        <w:t xml:space="preserve"> – адрес </w:t>
      </w:r>
      <w:r>
        <w:rPr>
          <w:rFonts w:ascii="geometria" w:hAnsi="geometria"/>
          <w:lang w:val="en-US"/>
        </w:rPr>
        <w:t>SMTP</w:t>
      </w:r>
      <w:r>
        <w:rPr>
          <w:rFonts w:ascii="geometria" w:hAnsi="geometria"/>
        </w:rPr>
        <w:t xml:space="preserve"> сервера (например </w:t>
      </w:r>
      <w:r>
        <w:rPr>
          <w:rFonts w:ascii="geometria" w:hAnsi="geometria"/>
          <w:lang w:val="en-US"/>
        </w:rPr>
        <w:t>mail</w:t>
      </w:r>
      <w:r>
        <w:rPr>
          <w:rFonts w:ascii="geometria" w:hAnsi="geometria"/>
        </w:rPr>
        <w:t>.</w:t>
      </w:r>
      <w:r>
        <w:rPr>
          <w:rFonts w:ascii="geometria" w:hAnsi="geometria"/>
          <w:lang w:val="en-US"/>
        </w:rPr>
        <w:t>example</w:t>
      </w:r>
      <w:r>
        <w:rPr>
          <w:rFonts w:ascii="geometria" w:hAnsi="geometria"/>
        </w:rPr>
        <w:t>.</w:t>
      </w:r>
      <w:r>
        <w:rPr>
          <w:rFonts w:ascii="geometria" w:hAnsi="geometria"/>
          <w:lang w:val="en-US"/>
        </w:rPr>
        <w:t>com</w:t>
      </w:r>
      <w:r>
        <w:rPr>
          <w:rFonts w:ascii="geometria" w:hAnsi="geometria"/>
        </w:rPr>
        <w:t>)</w:t>
      </w:r>
    </w:p>
    <w:p w14:paraId="1EE0564C" w14:textId="587C4F40" w:rsidR="00966FED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SMTP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port</w:t>
      </w:r>
      <w:r>
        <w:rPr>
          <w:rFonts w:ascii="geometria" w:hAnsi="geometria"/>
        </w:rPr>
        <w:t xml:space="preserve"> – порт </w:t>
      </w:r>
      <w:r>
        <w:rPr>
          <w:rFonts w:ascii="geometria" w:hAnsi="geometria"/>
          <w:lang w:val="en-US"/>
        </w:rPr>
        <w:t>SMTP</w:t>
      </w:r>
      <w:r>
        <w:rPr>
          <w:rFonts w:ascii="geometria" w:hAnsi="geometria"/>
        </w:rPr>
        <w:t xml:space="preserve"> сервера. По умолчанию </w:t>
      </w:r>
      <w:r>
        <w:rPr>
          <w:rFonts w:ascii="geometria" w:hAnsi="geometria"/>
          <w:b/>
          <w:bCs/>
        </w:rPr>
        <w:t>587</w:t>
      </w:r>
    </w:p>
    <w:p w14:paraId="1F5B5516" w14:textId="77777777" w:rsidR="00966FED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SMTP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domain</w:t>
      </w:r>
      <w:r>
        <w:rPr>
          <w:rFonts w:ascii="geometria" w:hAnsi="geometria"/>
        </w:rPr>
        <w:t xml:space="preserve"> – доменное имя от которого будет отправляться письмо</w:t>
      </w:r>
    </w:p>
    <w:p w14:paraId="0DDBFEAB" w14:textId="77777777" w:rsidR="00966FED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SMTP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username</w:t>
      </w:r>
      <w:r>
        <w:rPr>
          <w:rFonts w:ascii="geometria" w:hAnsi="geometria"/>
        </w:rPr>
        <w:t xml:space="preserve"> – имя пользователя</w:t>
      </w:r>
    </w:p>
    <w:p w14:paraId="4BC59926" w14:textId="77777777" w:rsidR="00966FED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SMTP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password</w:t>
      </w:r>
      <w:r>
        <w:rPr>
          <w:rFonts w:ascii="geometria" w:hAnsi="geometria"/>
        </w:rPr>
        <w:t xml:space="preserve"> – пароль</w:t>
      </w:r>
    </w:p>
    <w:p w14:paraId="76911507" w14:textId="77777777" w:rsidR="00966FED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SMTP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auth</w:t>
      </w:r>
      <w:r>
        <w:rPr>
          <w:rFonts w:ascii="geometria" w:hAnsi="geometria"/>
        </w:rPr>
        <w:t xml:space="preserve"> – тип авторизации: </w:t>
      </w:r>
      <w:r>
        <w:rPr>
          <w:rFonts w:ascii="geometria" w:hAnsi="geometria"/>
          <w:b/>
          <w:bCs/>
          <w:lang w:val="en-US"/>
        </w:rPr>
        <w:t>plain</w:t>
      </w:r>
      <w:r>
        <w:rPr>
          <w:rFonts w:ascii="geometria" w:hAnsi="geometria"/>
        </w:rPr>
        <w:t xml:space="preserve"> для авторизации по логину/паролю, либо </w:t>
      </w:r>
      <w:r>
        <w:rPr>
          <w:rFonts w:ascii="geometria" w:hAnsi="geometria"/>
          <w:b/>
          <w:bCs/>
          <w:lang w:val="en-US"/>
        </w:rPr>
        <w:t>none</w:t>
      </w:r>
      <w:r>
        <w:rPr>
          <w:rFonts w:ascii="geometria" w:hAnsi="geometria"/>
        </w:rPr>
        <w:t xml:space="preserve"> если </w:t>
      </w:r>
      <w:r>
        <w:rPr>
          <w:rFonts w:ascii="geometria" w:hAnsi="geometria"/>
          <w:lang w:val="en-US"/>
        </w:rPr>
        <w:t>SMTP</w:t>
      </w:r>
      <w:r>
        <w:rPr>
          <w:rFonts w:ascii="geometria" w:hAnsi="geometria"/>
        </w:rPr>
        <w:t xml:space="preserve"> сервер позволяет отправлять письма без авторизации</w:t>
      </w:r>
    </w:p>
    <w:p w14:paraId="36E09FA9" w14:textId="77777777" w:rsidR="00966FED" w:rsidRDefault="00F37CEC">
      <w:pPr>
        <w:rPr>
          <w:rFonts w:ascii="MS Gothic" w:eastAsia="MS Gothic" w:hAnsi="MS Gothic" w:cs="MS Gothic"/>
        </w:rPr>
      </w:pPr>
      <w:r>
        <w:rPr>
          <w:rFonts w:ascii="geometria" w:hAnsi="geometria"/>
          <w:b/>
          <w:bCs/>
          <w:lang w:val="en-US"/>
        </w:rPr>
        <w:t>Sender</w:t>
      </w:r>
      <w:r>
        <w:rPr>
          <w:rFonts w:ascii="geometria" w:hAnsi="geometria"/>
          <w:b/>
          <w:bCs/>
        </w:rPr>
        <w:t xml:space="preserve"> </w:t>
      </w:r>
      <w:r>
        <w:rPr>
          <w:rFonts w:ascii="geometria" w:hAnsi="geometria"/>
          <w:b/>
          <w:bCs/>
          <w:lang w:val="en-US"/>
        </w:rPr>
        <w:t>address</w:t>
      </w:r>
      <w:r>
        <w:rPr>
          <w:rFonts w:ascii="geometria" w:hAnsi="geometria"/>
        </w:rPr>
        <w:t xml:space="preserve"> – почтовый адрес, от имени которого будут отправляться письма</w:t>
      </w:r>
    </w:p>
    <w:p w14:paraId="6259E272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 xml:space="preserve">После ведения всех данных они будут отображены на экране, включая пароль в открытом виде. Если все данные верны, надо подтвердить это вводом </w:t>
      </w:r>
      <w:r>
        <w:rPr>
          <w:rFonts w:ascii="geometria" w:hAnsi="geometria"/>
          <w:lang w:val="en-US"/>
        </w:rPr>
        <w:t>Y</w:t>
      </w:r>
      <w:r>
        <w:rPr>
          <w:rFonts w:ascii="geometria" w:hAnsi="geometria"/>
        </w:rPr>
        <w:t>(</w:t>
      </w:r>
      <w:r>
        <w:rPr>
          <w:rFonts w:ascii="geometria" w:hAnsi="geometria"/>
          <w:lang w:val="en-US"/>
        </w:rPr>
        <w:t>y</w:t>
      </w:r>
      <w:r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yes</w:t>
      </w:r>
      <w:r>
        <w:rPr>
          <w:rFonts w:ascii="geometria" w:hAnsi="geometria"/>
        </w:rPr>
        <w:t xml:space="preserve">), тогда начнётся установка. В случае если данные не корректны, надо ввести </w:t>
      </w:r>
      <w:r>
        <w:rPr>
          <w:rFonts w:ascii="geometria" w:hAnsi="geometria"/>
          <w:lang w:val="en-US"/>
        </w:rPr>
        <w:t>N</w:t>
      </w:r>
      <w:r>
        <w:rPr>
          <w:rFonts w:ascii="geometria" w:hAnsi="geometria"/>
        </w:rPr>
        <w:t>(</w:t>
      </w:r>
      <w:r>
        <w:rPr>
          <w:rFonts w:ascii="geometria" w:hAnsi="geometria"/>
          <w:lang w:val="en-US"/>
        </w:rPr>
        <w:t>n</w:t>
      </w:r>
      <w:r>
        <w:rPr>
          <w:rFonts w:ascii="geometria" w:hAnsi="geometria"/>
        </w:rPr>
        <w:t>/</w:t>
      </w:r>
      <w:r>
        <w:rPr>
          <w:rFonts w:ascii="geometria" w:hAnsi="geometria"/>
          <w:lang w:val="en-US"/>
        </w:rPr>
        <w:t>no</w:t>
      </w:r>
      <w:r>
        <w:rPr>
          <w:rFonts w:ascii="geometria" w:hAnsi="geometria"/>
        </w:rPr>
        <w:t>), тогда их можно будет ввести заново.</w:t>
      </w:r>
    </w:p>
    <w:p w14:paraId="2D511744" w14:textId="77777777" w:rsidR="00966FED" w:rsidRDefault="00966FED">
      <w:pPr>
        <w:rPr>
          <w:rFonts w:ascii="geometria" w:hAnsi="geometria"/>
        </w:rPr>
      </w:pPr>
    </w:p>
    <w:p w14:paraId="1AF65C1B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Если все прошло успешно, то скрипт выведет данные для подключения администратора к веб интерфейсу и параметр конфигурации, который необходимо указать на сервере мессенджера «Корпоративный мессенджер Р7» для приглашения в конференцию из мессенджера.</w:t>
      </w:r>
    </w:p>
    <w:p w14:paraId="78382776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По умолчанию файл с переменными лежит в папке</w:t>
      </w:r>
    </w:p>
    <w:p w14:paraId="1D4EC7CA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/opt/rendall/config.env</w:t>
      </w:r>
    </w:p>
    <w:p w14:paraId="725355D7" w14:textId="77777777" w:rsidR="00966FED" w:rsidRDefault="00966FED">
      <w:pPr>
        <w:rPr>
          <w:rFonts w:ascii="geometria" w:hAnsi="geometria"/>
        </w:rPr>
      </w:pPr>
    </w:p>
    <w:p w14:paraId="0211018F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После изменения конфигурационного файла мессенджера «Корпоративный мессенджер Р7» необходимо перезапустить приложение командой</w:t>
      </w:r>
    </w:p>
    <w:p w14:paraId="61758684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systemctl restart rendall</w:t>
      </w:r>
    </w:p>
    <w:p w14:paraId="459B406D" w14:textId="77777777" w:rsidR="0004404F" w:rsidRDefault="0004404F">
      <w:pPr>
        <w:pStyle w:val="1"/>
        <w:rPr>
          <w:rFonts w:ascii="geometria" w:hAnsi="geometria"/>
          <w:b/>
          <w:bCs/>
        </w:rPr>
      </w:pPr>
      <w:bookmarkStart w:id="2" w:name="_Toc106100738"/>
    </w:p>
    <w:p w14:paraId="4E6F7204" w14:textId="77777777" w:rsidR="0004404F" w:rsidRDefault="0004404F">
      <w:pPr>
        <w:pStyle w:val="1"/>
        <w:rPr>
          <w:rFonts w:ascii="geometria" w:hAnsi="geometria"/>
          <w:b/>
          <w:bCs/>
        </w:rPr>
      </w:pPr>
    </w:p>
    <w:p w14:paraId="74B65F4D" w14:textId="70036CBD" w:rsidR="00966FED" w:rsidRDefault="00F37CEC">
      <w:pPr>
        <w:pStyle w:val="1"/>
        <w:rPr>
          <w:rFonts w:ascii="geometria" w:hAnsi="geometria"/>
          <w:b/>
          <w:bCs/>
        </w:rPr>
      </w:pPr>
      <w:r>
        <w:rPr>
          <w:rFonts w:ascii="geometria" w:hAnsi="geometria"/>
          <w:b/>
          <w:bCs/>
        </w:rPr>
        <w:t>Инструкции и ссылки на приложения для пользователей</w:t>
      </w:r>
      <w:bookmarkEnd w:id="2"/>
    </w:p>
    <w:p w14:paraId="13730CA7" w14:textId="77777777" w:rsidR="00966FED" w:rsidRDefault="00966FED">
      <w:pPr>
        <w:rPr>
          <w:rFonts w:ascii="geometria" w:hAnsi="geometria"/>
        </w:rPr>
      </w:pPr>
    </w:p>
    <w:p w14:paraId="3FB929ED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Инструкция по установке клиентского приложения «Корпоративный мессенджер для обеспечения внутренней коммуникации» на macOS</w:t>
      </w:r>
    </w:p>
    <w:p w14:paraId="3D8A38F9" w14:textId="77777777" w:rsidR="00966FED" w:rsidRDefault="007D11CA">
      <w:pPr>
        <w:rPr>
          <w:rFonts w:ascii="geometria" w:hAnsi="geometria"/>
        </w:rPr>
      </w:pPr>
      <w:hyperlink r:id="rId11" w:tooltip="https://files.r7com.ru/Rendall_MacOS_Installation_guide.pdf" w:history="1">
        <w:r w:rsidR="00F37CEC">
          <w:rPr>
            <w:rStyle w:val="af9"/>
            <w:rFonts w:ascii="geometria" w:hAnsi="geometria"/>
            <w:lang w:val="en-US"/>
          </w:rPr>
          <w:t>https</w:t>
        </w:r>
        <w:r w:rsidR="00F37CEC">
          <w:rPr>
            <w:rStyle w:val="af9"/>
            <w:rFonts w:ascii="geometria" w:hAnsi="geometria"/>
          </w:rPr>
          <w:t>://</w:t>
        </w:r>
        <w:r w:rsidR="00F37CEC">
          <w:rPr>
            <w:rStyle w:val="af9"/>
            <w:rFonts w:ascii="geometria" w:hAnsi="geometria"/>
            <w:lang w:val="en-US"/>
          </w:rPr>
          <w:t>files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</w:t>
        </w:r>
        <w:r w:rsidR="00F37CEC">
          <w:rPr>
            <w:rStyle w:val="af9"/>
            <w:rFonts w:ascii="geometria" w:hAnsi="geometria"/>
          </w:rPr>
          <w:t>7</w:t>
        </w:r>
        <w:r w:rsidR="00F37CEC">
          <w:rPr>
            <w:rStyle w:val="af9"/>
            <w:rFonts w:ascii="geometria" w:hAnsi="geometria"/>
            <w:lang w:val="en-US"/>
          </w:rPr>
          <w:t>com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ru</w:t>
        </w:r>
        <w:r w:rsidR="00F37CEC">
          <w:rPr>
            <w:rStyle w:val="af9"/>
            <w:rFonts w:ascii="geometria" w:hAnsi="geometria"/>
          </w:rPr>
          <w:t>/Rendall_</w:t>
        </w:r>
        <w:r w:rsidR="00F37CEC">
          <w:rPr>
            <w:rStyle w:val="af9"/>
            <w:rFonts w:ascii="geometria" w:hAnsi="geometria"/>
            <w:lang w:val="en-US"/>
          </w:rPr>
          <w:t>MacOS</w:t>
        </w:r>
        <w:r w:rsidR="00F37CEC">
          <w:rPr>
            <w:rStyle w:val="af9"/>
            <w:rFonts w:ascii="geometria" w:hAnsi="geometria"/>
          </w:rPr>
          <w:t>_Installation_guide.</w:t>
        </w:r>
        <w:r w:rsidR="00F37CEC">
          <w:rPr>
            <w:rStyle w:val="af9"/>
            <w:rFonts w:ascii="geometria" w:hAnsi="geometria"/>
            <w:lang w:val="en-US"/>
          </w:rPr>
          <w:t>pdf</w:t>
        </w:r>
      </w:hyperlink>
    </w:p>
    <w:p w14:paraId="7AB8740E" w14:textId="77777777" w:rsidR="00966FED" w:rsidRDefault="00966FED">
      <w:pPr>
        <w:rPr>
          <w:rFonts w:ascii="geometria" w:hAnsi="geometria"/>
        </w:rPr>
      </w:pPr>
    </w:p>
    <w:p w14:paraId="114947DB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>Инструкция по установке клиентского приложения «Корпоративный мессенджер для обеспечения внутренней коммуникации» на Windows</w:t>
      </w:r>
    </w:p>
    <w:p w14:paraId="43565F52" w14:textId="77777777" w:rsidR="00966FED" w:rsidRDefault="007D11CA">
      <w:pPr>
        <w:rPr>
          <w:rFonts w:ascii="geometria" w:hAnsi="geometria"/>
        </w:rPr>
      </w:pPr>
      <w:hyperlink r:id="rId12" w:tooltip="https://files.r7com.ru/Rendall_Windows_Installation_guide.pdf" w:history="1">
        <w:r w:rsidR="00F37CEC">
          <w:rPr>
            <w:rStyle w:val="af9"/>
            <w:rFonts w:ascii="geometria" w:hAnsi="geometria"/>
            <w:lang w:val="en-US"/>
          </w:rPr>
          <w:t>https</w:t>
        </w:r>
        <w:r w:rsidR="00F37CEC">
          <w:rPr>
            <w:rStyle w:val="af9"/>
            <w:rFonts w:ascii="geometria" w:hAnsi="geometria"/>
          </w:rPr>
          <w:t>://</w:t>
        </w:r>
        <w:r w:rsidR="00F37CEC">
          <w:rPr>
            <w:rStyle w:val="af9"/>
            <w:rFonts w:ascii="geometria" w:hAnsi="geometria"/>
            <w:lang w:val="en-US"/>
          </w:rPr>
          <w:t>files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</w:t>
        </w:r>
        <w:r w:rsidR="00F37CEC">
          <w:rPr>
            <w:rStyle w:val="af9"/>
            <w:rFonts w:ascii="geometria" w:hAnsi="geometria"/>
          </w:rPr>
          <w:t>7</w:t>
        </w:r>
        <w:r w:rsidR="00F37CEC">
          <w:rPr>
            <w:rStyle w:val="af9"/>
            <w:rFonts w:ascii="geometria" w:hAnsi="geometria"/>
            <w:lang w:val="en-US"/>
          </w:rPr>
          <w:t>com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ru</w:t>
        </w:r>
        <w:r w:rsidR="00F37CEC">
          <w:rPr>
            <w:rStyle w:val="af9"/>
            <w:rFonts w:ascii="geometria" w:hAnsi="geometria"/>
          </w:rPr>
          <w:t>/Rendall_Windows_Installation_guide.</w:t>
        </w:r>
        <w:r w:rsidR="00F37CEC">
          <w:rPr>
            <w:rStyle w:val="af9"/>
            <w:rFonts w:ascii="geometria" w:hAnsi="geometria"/>
            <w:lang w:val="en-US"/>
          </w:rPr>
          <w:t>pdf</w:t>
        </w:r>
      </w:hyperlink>
    </w:p>
    <w:p w14:paraId="6393A08F" w14:textId="77777777" w:rsidR="00966FED" w:rsidRDefault="00966FED">
      <w:pPr>
        <w:rPr>
          <w:rFonts w:ascii="geometria" w:hAnsi="geometria"/>
        </w:rPr>
      </w:pPr>
    </w:p>
    <w:p w14:paraId="31836AA3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 xml:space="preserve">Клиентское приложения «Корпоративный мессенджер для обеспечения внутренней коммуникации» для </w:t>
      </w:r>
      <w:r>
        <w:rPr>
          <w:rFonts w:ascii="geometria" w:hAnsi="geometria"/>
          <w:lang w:val="en-US"/>
        </w:rPr>
        <w:t>Windows</w:t>
      </w:r>
    </w:p>
    <w:p w14:paraId="199EBD25" w14:textId="77777777" w:rsidR="00966FED" w:rsidRDefault="007D11CA">
      <w:pPr>
        <w:rPr>
          <w:rFonts w:ascii="geometria" w:hAnsi="geometria"/>
        </w:rPr>
      </w:pPr>
      <w:hyperlink r:id="rId13" w:tooltip="https://files.r7com.ru/Rendall-3.8.7.exe" w:history="1">
        <w:r w:rsidR="00F37CEC">
          <w:rPr>
            <w:rStyle w:val="af9"/>
            <w:rFonts w:ascii="geometria" w:hAnsi="geometria"/>
            <w:lang w:val="en-US"/>
          </w:rPr>
          <w:t>https</w:t>
        </w:r>
        <w:r w:rsidR="00F37CEC">
          <w:rPr>
            <w:rStyle w:val="af9"/>
            <w:rFonts w:ascii="geometria" w:hAnsi="geometria"/>
          </w:rPr>
          <w:t>://</w:t>
        </w:r>
        <w:r w:rsidR="00F37CEC">
          <w:rPr>
            <w:rStyle w:val="af9"/>
            <w:rFonts w:ascii="geometria" w:hAnsi="geometria"/>
            <w:lang w:val="en-US"/>
          </w:rPr>
          <w:t>files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</w:t>
        </w:r>
        <w:r w:rsidR="00F37CEC">
          <w:rPr>
            <w:rStyle w:val="af9"/>
            <w:rFonts w:ascii="geometria" w:hAnsi="geometria"/>
          </w:rPr>
          <w:t>7</w:t>
        </w:r>
        <w:r w:rsidR="00F37CEC">
          <w:rPr>
            <w:rStyle w:val="af9"/>
            <w:rFonts w:ascii="geometria" w:hAnsi="geometria"/>
            <w:lang w:val="en-US"/>
          </w:rPr>
          <w:t>com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ru</w:t>
        </w:r>
        <w:r w:rsidR="00F37CEC">
          <w:rPr>
            <w:rStyle w:val="af9"/>
            <w:rFonts w:ascii="geometria" w:hAnsi="geometria"/>
          </w:rPr>
          <w:t>/</w:t>
        </w:r>
        <w:r w:rsidR="00F37CEC">
          <w:rPr>
            <w:rStyle w:val="af9"/>
            <w:rFonts w:ascii="geometria" w:hAnsi="geometria"/>
            <w:lang w:val="en-US"/>
          </w:rPr>
          <w:t>Rendall</w:t>
        </w:r>
        <w:r w:rsidR="00F37CEC">
          <w:rPr>
            <w:rStyle w:val="af9"/>
            <w:rFonts w:ascii="geometria" w:hAnsi="geometria"/>
          </w:rPr>
          <w:t>-3.8.7.</w:t>
        </w:r>
        <w:r w:rsidR="00F37CEC">
          <w:rPr>
            <w:rStyle w:val="af9"/>
            <w:rFonts w:ascii="geometria" w:hAnsi="geometria"/>
            <w:lang w:val="en-US"/>
          </w:rPr>
          <w:t>exe</w:t>
        </w:r>
      </w:hyperlink>
    </w:p>
    <w:p w14:paraId="79CAE451" w14:textId="77777777" w:rsidR="00966FED" w:rsidRDefault="00966FED">
      <w:pPr>
        <w:rPr>
          <w:rFonts w:ascii="geometria" w:hAnsi="geometria"/>
        </w:rPr>
      </w:pPr>
    </w:p>
    <w:p w14:paraId="77A5FA3F" w14:textId="77777777" w:rsidR="00966FED" w:rsidRDefault="00F37CEC">
      <w:pPr>
        <w:rPr>
          <w:rFonts w:ascii="geometria" w:hAnsi="geometria"/>
        </w:rPr>
      </w:pPr>
      <w:r>
        <w:rPr>
          <w:rFonts w:ascii="geometria" w:hAnsi="geometria"/>
        </w:rPr>
        <w:t xml:space="preserve">Клиентское приложения «Корпоративный мессенджер для обеспечения внутренней коммуникации» для </w:t>
      </w:r>
      <w:r>
        <w:rPr>
          <w:rFonts w:ascii="geometria" w:hAnsi="geometria"/>
          <w:lang w:val="en-US"/>
        </w:rPr>
        <w:t>MacOS</w:t>
      </w:r>
    </w:p>
    <w:p w14:paraId="357E48C9" w14:textId="77777777" w:rsidR="00966FED" w:rsidRDefault="007D11CA">
      <w:pPr>
        <w:rPr>
          <w:rFonts w:ascii="geometria" w:hAnsi="geometria"/>
        </w:rPr>
      </w:pPr>
      <w:hyperlink r:id="rId14" w:tooltip="https://files.r7com.ru/Rendall-3.8.7.dmg" w:history="1">
        <w:r w:rsidR="00F37CEC">
          <w:rPr>
            <w:rStyle w:val="af9"/>
            <w:rFonts w:ascii="geometria" w:hAnsi="geometria"/>
            <w:lang w:val="en-US"/>
          </w:rPr>
          <w:t>https</w:t>
        </w:r>
        <w:r w:rsidR="00F37CEC">
          <w:rPr>
            <w:rStyle w:val="af9"/>
            <w:rFonts w:ascii="geometria" w:hAnsi="geometria"/>
          </w:rPr>
          <w:t>://</w:t>
        </w:r>
        <w:r w:rsidR="00F37CEC">
          <w:rPr>
            <w:rStyle w:val="af9"/>
            <w:rFonts w:ascii="geometria" w:hAnsi="geometria"/>
            <w:lang w:val="en-US"/>
          </w:rPr>
          <w:t>files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</w:t>
        </w:r>
        <w:r w:rsidR="00F37CEC">
          <w:rPr>
            <w:rStyle w:val="af9"/>
            <w:rFonts w:ascii="geometria" w:hAnsi="geometria"/>
          </w:rPr>
          <w:t>7</w:t>
        </w:r>
        <w:r w:rsidR="00F37CEC">
          <w:rPr>
            <w:rStyle w:val="af9"/>
            <w:rFonts w:ascii="geometria" w:hAnsi="geometria"/>
            <w:lang w:val="en-US"/>
          </w:rPr>
          <w:t>com</w:t>
        </w:r>
        <w:r w:rsidR="00F37CEC">
          <w:rPr>
            <w:rStyle w:val="af9"/>
            <w:rFonts w:ascii="geometria" w:hAnsi="geometria"/>
          </w:rPr>
          <w:t>.</w:t>
        </w:r>
        <w:r w:rsidR="00F37CEC">
          <w:rPr>
            <w:rStyle w:val="af9"/>
            <w:rFonts w:ascii="geometria" w:hAnsi="geometria"/>
            <w:lang w:val="en-US"/>
          </w:rPr>
          <w:t>ru</w:t>
        </w:r>
        <w:r w:rsidR="00F37CEC">
          <w:rPr>
            <w:rStyle w:val="af9"/>
            <w:rFonts w:ascii="geometria" w:hAnsi="geometria"/>
          </w:rPr>
          <w:t>/</w:t>
        </w:r>
        <w:r w:rsidR="00F37CEC">
          <w:rPr>
            <w:rStyle w:val="af9"/>
            <w:rFonts w:ascii="geometria" w:hAnsi="geometria"/>
            <w:lang w:val="en-US"/>
          </w:rPr>
          <w:t>Rendall</w:t>
        </w:r>
        <w:r w:rsidR="00F37CEC">
          <w:rPr>
            <w:rStyle w:val="af9"/>
            <w:rFonts w:ascii="geometria" w:hAnsi="geometria"/>
          </w:rPr>
          <w:t>-3.8.7.</w:t>
        </w:r>
        <w:r w:rsidR="00F37CEC">
          <w:rPr>
            <w:rStyle w:val="af9"/>
            <w:rFonts w:ascii="geometria" w:hAnsi="geometria"/>
            <w:lang w:val="en-US"/>
          </w:rPr>
          <w:t>dmg</w:t>
        </w:r>
      </w:hyperlink>
    </w:p>
    <w:p w14:paraId="48BB1146" w14:textId="77777777" w:rsidR="00966FED" w:rsidRDefault="00966FED">
      <w:pPr>
        <w:rPr>
          <w:rFonts w:ascii="geometria" w:eastAsia="Calibri Light" w:hAnsi="geometria" w:cs="Calibri Light"/>
          <w:b/>
          <w:bCs/>
          <w:color w:val="2F5496"/>
          <w:sz w:val="32"/>
          <w:szCs w:val="32"/>
        </w:rPr>
      </w:pPr>
    </w:p>
    <w:sectPr w:rsidR="00966F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6D312" w14:textId="77777777" w:rsidR="007D11CA" w:rsidRDefault="007D11CA">
      <w:r>
        <w:separator/>
      </w:r>
    </w:p>
  </w:endnote>
  <w:endnote w:type="continuationSeparator" w:id="0">
    <w:p w14:paraId="270400E5" w14:textId="77777777" w:rsidR="007D11CA" w:rsidRDefault="007D11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Cambria Math"/>
    <w:charset w:val="00"/>
    <w:family w:val="auto"/>
    <w:pitch w:val="default"/>
  </w:font>
  <w:font w:name="geometria">
    <w:altName w:val="Cambria Math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5F31D" w14:textId="77777777" w:rsidR="007D11CA" w:rsidRDefault="007D11CA">
      <w:r>
        <w:separator/>
      </w:r>
    </w:p>
  </w:footnote>
  <w:footnote w:type="continuationSeparator" w:id="0">
    <w:p w14:paraId="01DF2B82" w14:textId="77777777" w:rsidR="007D11CA" w:rsidRDefault="007D11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602ECE"/>
    <w:multiLevelType w:val="hybridMultilevel"/>
    <w:tmpl w:val="C5B07330"/>
    <w:lvl w:ilvl="0" w:tplc="6B3680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E8139A">
      <w:start w:val="1"/>
      <w:numFmt w:val="lowerLetter"/>
      <w:lvlText w:val="%2."/>
      <w:lvlJc w:val="left"/>
      <w:pPr>
        <w:ind w:left="1440" w:hanging="360"/>
      </w:pPr>
    </w:lvl>
    <w:lvl w:ilvl="2" w:tplc="5DE240B6">
      <w:start w:val="1"/>
      <w:numFmt w:val="lowerRoman"/>
      <w:lvlText w:val="%3."/>
      <w:lvlJc w:val="right"/>
      <w:pPr>
        <w:ind w:left="2160" w:hanging="180"/>
      </w:pPr>
    </w:lvl>
    <w:lvl w:ilvl="3" w:tplc="ED187880">
      <w:start w:val="1"/>
      <w:numFmt w:val="decimal"/>
      <w:lvlText w:val="%4."/>
      <w:lvlJc w:val="left"/>
      <w:pPr>
        <w:ind w:left="2880" w:hanging="360"/>
      </w:pPr>
    </w:lvl>
    <w:lvl w:ilvl="4" w:tplc="4BBAB4A6">
      <w:start w:val="1"/>
      <w:numFmt w:val="lowerLetter"/>
      <w:lvlText w:val="%5."/>
      <w:lvlJc w:val="left"/>
      <w:pPr>
        <w:ind w:left="3600" w:hanging="360"/>
      </w:pPr>
    </w:lvl>
    <w:lvl w:ilvl="5" w:tplc="F3164940">
      <w:start w:val="1"/>
      <w:numFmt w:val="lowerRoman"/>
      <w:lvlText w:val="%6."/>
      <w:lvlJc w:val="right"/>
      <w:pPr>
        <w:ind w:left="4320" w:hanging="180"/>
      </w:pPr>
    </w:lvl>
    <w:lvl w:ilvl="6" w:tplc="A162AE18">
      <w:start w:val="1"/>
      <w:numFmt w:val="decimal"/>
      <w:lvlText w:val="%7."/>
      <w:lvlJc w:val="left"/>
      <w:pPr>
        <w:ind w:left="5040" w:hanging="360"/>
      </w:pPr>
    </w:lvl>
    <w:lvl w:ilvl="7" w:tplc="6494EFC8">
      <w:start w:val="1"/>
      <w:numFmt w:val="lowerLetter"/>
      <w:lvlText w:val="%8."/>
      <w:lvlJc w:val="left"/>
      <w:pPr>
        <w:ind w:left="5760" w:hanging="360"/>
      </w:pPr>
    </w:lvl>
    <w:lvl w:ilvl="8" w:tplc="54A481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B607BF"/>
    <w:multiLevelType w:val="hybridMultilevel"/>
    <w:tmpl w:val="A8CC3318"/>
    <w:lvl w:ilvl="0" w:tplc="6EDA37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01C084E">
      <w:start w:val="1"/>
      <w:numFmt w:val="lowerLetter"/>
      <w:lvlText w:val="%2."/>
      <w:lvlJc w:val="left"/>
      <w:pPr>
        <w:ind w:left="1440" w:hanging="360"/>
      </w:pPr>
    </w:lvl>
    <w:lvl w:ilvl="2" w:tplc="FC0E30C6">
      <w:start w:val="1"/>
      <w:numFmt w:val="lowerRoman"/>
      <w:lvlText w:val="%3."/>
      <w:lvlJc w:val="right"/>
      <w:pPr>
        <w:ind w:left="2160" w:hanging="180"/>
      </w:pPr>
    </w:lvl>
    <w:lvl w:ilvl="3" w:tplc="6CF20AB0">
      <w:start w:val="1"/>
      <w:numFmt w:val="decimal"/>
      <w:lvlText w:val="%4."/>
      <w:lvlJc w:val="left"/>
      <w:pPr>
        <w:ind w:left="2880" w:hanging="360"/>
      </w:pPr>
    </w:lvl>
    <w:lvl w:ilvl="4" w:tplc="43DE28C8">
      <w:start w:val="1"/>
      <w:numFmt w:val="lowerLetter"/>
      <w:lvlText w:val="%5."/>
      <w:lvlJc w:val="left"/>
      <w:pPr>
        <w:ind w:left="3600" w:hanging="360"/>
      </w:pPr>
    </w:lvl>
    <w:lvl w:ilvl="5" w:tplc="F02446A0">
      <w:start w:val="1"/>
      <w:numFmt w:val="lowerRoman"/>
      <w:lvlText w:val="%6."/>
      <w:lvlJc w:val="right"/>
      <w:pPr>
        <w:ind w:left="4320" w:hanging="180"/>
      </w:pPr>
    </w:lvl>
    <w:lvl w:ilvl="6" w:tplc="BCEE809E">
      <w:start w:val="1"/>
      <w:numFmt w:val="decimal"/>
      <w:lvlText w:val="%7."/>
      <w:lvlJc w:val="left"/>
      <w:pPr>
        <w:ind w:left="5040" w:hanging="360"/>
      </w:pPr>
    </w:lvl>
    <w:lvl w:ilvl="7" w:tplc="B4D83F7A">
      <w:start w:val="1"/>
      <w:numFmt w:val="lowerLetter"/>
      <w:lvlText w:val="%8."/>
      <w:lvlJc w:val="left"/>
      <w:pPr>
        <w:ind w:left="5760" w:hanging="360"/>
      </w:pPr>
    </w:lvl>
    <w:lvl w:ilvl="8" w:tplc="BDD2B94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ED"/>
    <w:rsid w:val="0004404F"/>
    <w:rsid w:val="007D11CA"/>
    <w:rsid w:val="00966FED"/>
    <w:rsid w:val="00E0454B"/>
    <w:rsid w:val="00F3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4C23"/>
  <w15:docId w15:val="{EEB4FC39-53D0-43B5-86ED-E4A9743BD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/>
      <w:outlineLvl w:val="0"/>
    </w:pPr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3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paragraph" w:styleId="a4">
    <w:name w:val="endnote text"/>
    <w:basedOn w:val="a"/>
    <w:link w:val="a5"/>
    <w:uiPriority w:val="99"/>
    <w:semiHidden/>
    <w:unhideWhenUsed/>
    <w:rPr>
      <w:sz w:val="20"/>
    </w:rPr>
  </w:style>
  <w:style w:type="character" w:customStyle="1" w:styleId="a5">
    <w:name w:val="Текст концевой сноски Знак"/>
    <w:link w:val="a4"/>
    <w:uiPriority w:val="99"/>
    <w:rPr>
      <w:sz w:val="20"/>
    </w:rPr>
  </w:style>
  <w:style w:type="character" w:styleId="a6">
    <w:name w:val="endnote reference"/>
    <w:basedOn w:val="a0"/>
    <w:uiPriority w:val="99"/>
    <w:semiHidden/>
    <w:unhideWhenUsed/>
    <w:rPr>
      <w:vertAlign w:val="superscript"/>
    </w:rPr>
  </w:style>
  <w:style w:type="paragraph" w:styleId="a7">
    <w:name w:val="table of figures"/>
    <w:basedOn w:val="a"/>
    <w:next w:val="a"/>
    <w:uiPriority w:val="99"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8">
    <w:name w:val="List Paragraph"/>
    <w:basedOn w:val="a"/>
    <w:uiPriority w:val="34"/>
    <w:qFormat/>
    <w:pPr>
      <w:ind w:left="720"/>
      <w:contextualSpacing/>
    </w:pPr>
  </w:style>
  <w:style w:type="paragraph" w:styleId="a9">
    <w:name w:val="No Spacing"/>
    <w:uiPriority w:val="1"/>
    <w:qFormat/>
  </w:style>
  <w:style w:type="paragraph" w:styleId="aa">
    <w:name w:val="Title"/>
    <w:basedOn w:val="a"/>
    <w:next w:val="a"/>
    <w:link w:val="ab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b">
    <w:name w:val="Заголовок Знак"/>
    <w:basedOn w:val="a0"/>
    <w:link w:val="aa"/>
    <w:uiPriority w:val="10"/>
    <w:rPr>
      <w:sz w:val="48"/>
      <w:szCs w:val="48"/>
    </w:rPr>
  </w:style>
  <w:style w:type="paragraph" w:styleId="ac">
    <w:name w:val="Subtitle"/>
    <w:basedOn w:val="a"/>
    <w:next w:val="a"/>
    <w:link w:val="ad"/>
    <w:uiPriority w:val="11"/>
    <w:qFormat/>
    <w:pPr>
      <w:spacing w:before="200" w:after="200"/>
    </w:pPr>
  </w:style>
  <w:style w:type="character" w:customStyle="1" w:styleId="ad">
    <w:name w:val="Подзаголовок Знак"/>
    <w:basedOn w:val="a0"/>
    <w:link w:val="ac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e">
    <w:name w:val="Intense Quote"/>
    <w:basedOn w:val="a"/>
    <w:next w:val="a"/>
    <w:link w:val="af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">
    <w:name w:val="Выделенная цитата Знак"/>
    <w:link w:val="ae"/>
    <w:uiPriority w:val="30"/>
    <w:rPr>
      <w:i/>
    </w:rPr>
  </w:style>
  <w:style w:type="paragraph" w:styleId="af0">
    <w:name w:val="header"/>
    <w:basedOn w:val="a"/>
    <w:link w:val="af1"/>
    <w:uiPriority w:val="99"/>
    <w:unhideWhenUsed/>
    <w:pPr>
      <w:tabs>
        <w:tab w:val="center" w:pos="7143"/>
        <w:tab w:val="right" w:pos="14287"/>
      </w:tabs>
    </w:pPr>
  </w:style>
  <w:style w:type="character" w:customStyle="1" w:styleId="af1">
    <w:name w:val="Верхний колонтитул Знак"/>
    <w:basedOn w:val="a0"/>
    <w:link w:val="af0"/>
    <w:uiPriority w:val="99"/>
  </w:style>
  <w:style w:type="paragraph" w:styleId="af2">
    <w:name w:val="footer"/>
    <w:basedOn w:val="a"/>
    <w:link w:val="af3"/>
    <w:uiPriority w:val="99"/>
    <w:unhideWhenUsed/>
    <w:pPr>
      <w:tabs>
        <w:tab w:val="center" w:pos="7143"/>
        <w:tab w:val="right" w:pos="14287"/>
      </w:tabs>
    </w:pPr>
  </w:style>
  <w:style w:type="character" w:customStyle="1" w:styleId="af3">
    <w:name w:val="Нижний колонтитул Знак"/>
    <w:basedOn w:val="a0"/>
    <w:link w:val="af2"/>
    <w:uiPriority w:val="99"/>
  </w:style>
  <w:style w:type="table" w:styleId="af4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auto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auto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band1Vert">
      <w:tblPr/>
      <w:tcPr>
        <w:shd w:val="clear" w:color="auto" w:fill="A9BEE4" w:themeFill="accent1" w:themeFillTint="75"/>
      </w:tcPr>
    </w:tblStylePr>
    <w:tblStylePr w:type="band1Horz">
      <w:tblPr/>
      <w:tcPr>
        <w:shd w:val="clear" w:color="auto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band1Vert">
      <w:tblPr/>
      <w:tcPr>
        <w:shd w:val="clear" w:color="auto" w:fill="B3D0EB" w:themeFill="accent5" w:themeFillTint="75"/>
      </w:tcPr>
    </w:tblStylePr>
    <w:tblStylePr w:type="band1Horz">
      <w:tblPr/>
      <w:tcPr>
        <w:shd w:val="clear" w:color="auto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tblPr/>
      <w:tcPr>
        <w:shd w:val="clear" w:color="auto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tblPr/>
      <w:tcPr>
        <w:shd w:val="clear" w:color="auto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auto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auto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auto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auto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5">
    <w:name w:val="footnote text"/>
    <w:basedOn w:val="a"/>
    <w:link w:val="af6"/>
    <w:uiPriority w:val="99"/>
    <w:semiHidden/>
    <w:unhideWhenUsed/>
    <w:pPr>
      <w:spacing w:after="40"/>
    </w:pPr>
    <w:rPr>
      <w:sz w:val="18"/>
    </w:rPr>
  </w:style>
  <w:style w:type="character" w:customStyle="1" w:styleId="af6">
    <w:name w:val="Текст сноски Знак"/>
    <w:link w:val="af5"/>
    <w:uiPriority w:val="99"/>
    <w:rPr>
      <w:sz w:val="18"/>
    </w:rPr>
  </w:style>
  <w:style w:type="character" w:styleId="af7">
    <w:name w:val="footnote reference"/>
    <w:basedOn w:val="a0"/>
    <w:uiPriority w:val="99"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before="120"/>
    </w:pPr>
    <w:rPr>
      <w:rFonts w:asciiTheme="minorHAnsi" w:hAnsiTheme="minorHAnsi" w:cstheme="minorHAnsi"/>
      <w:b/>
      <w:bCs/>
      <w:i/>
      <w:iCs/>
    </w:rPr>
  </w:style>
  <w:style w:type="paragraph" w:styleId="24">
    <w:name w:val="toc 2"/>
    <w:basedOn w:val="a"/>
    <w:next w:val="a"/>
    <w:uiPriority w:val="39"/>
    <w:unhideWhenUsed/>
    <w:pPr>
      <w:spacing w:before="120"/>
      <w:ind w:left="240"/>
    </w:pPr>
    <w:rPr>
      <w:rFonts w:asciiTheme="minorHAnsi" w:hAnsiTheme="minorHAnsi" w:cstheme="minorHAnsi"/>
      <w:b/>
      <w:bCs/>
      <w:sz w:val="22"/>
      <w:szCs w:val="22"/>
    </w:rPr>
  </w:style>
  <w:style w:type="paragraph" w:styleId="32">
    <w:name w:val="toc 3"/>
    <w:basedOn w:val="a"/>
    <w:next w:val="a"/>
    <w:uiPriority w:val="39"/>
    <w:unhideWhenUsed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42">
    <w:name w:val="toc 4"/>
    <w:basedOn w:val="a"/>
    <w:next w:val="a"/>
    <w:uiPriority w:val="39"/>
    <w:unhideWhenUsed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52">
    <w:name w:val="toc 5"/>
    <w:basedOn w:val="a"/>
    <w:next w:val="a"/>
    <w:uiPriority w:val="39"/>
    <w:unhideWhenUsed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uiPriority w:val="39"/>
    <w:unhideWhenUsed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uiPriority w:val="39"/>
    <w:unhideWhenUsed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"/>
    <w:next w:val="a"/>
    <w:uiPriority w:val="39"/>
    <w:unhideWhenUsed/>
    <w:pPr>
      <w:ind w:left="1680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"/>
    <w:next w:val="a"/>
    <w:uiPriority w:val="39"/>
    <w:unhideWhenUsed/>
    <w:pPr>
      <w:ind w:left="1920"/>
    </w:pPr>
    <w:rPr>
      <w:rFonts w:asciiTheme="minorHAnsi" w:hAnsiTheme="minorHAnsi" w:cstheme="minorHAnsi"/>
      <w:sz w:val="20"/>
      <w:szCs w:val="20"/>
    </w:rPr>
  </w:style>
  <w:style w:type="paragraph" w:styleId="af8">
    <w:name w:val="TOC Heading"/>
    <w:uiPriority w:val="39"/>
    <w:unhideWhenUsed/>
    <w:qFormat/>
  </w:style>
  <w:style w:type="character" w:customStyle="1" w:styleId="10">
    <w:name w:val="Заголовок 1 Знак"/>
    <w:basedOn w:val="a0"/>
    <w:link w:val="1"/>
    <w:uiPriority w:val="9"/>
    <w:rPr>
      <w:rFonts w:ascii="Calibri Light" w:eastAsia="Calibri Light" w:hAnsi="Calibri Light" w:cs="Calibri Light"/>
      <w:color w:val="2F5496" w:themeColor="accent1" w:themeShade="BF"/>
      <w:sz w:val="32"/>
      <w:szCs w:val="32"/>
    </w:r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fb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Pr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files.r7com.ru/Rendall-3.8.7.ex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r7com.ru/Rendall_Windows_Installation_guid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r7com.ru/Rendall_MacOS_Installation_guid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14" Type="http://schemas.openxmlformats.org/officeDocument/2006/relationships/hyperlink" Target="https://files.r7com.ru/Rendall-3.8.7.dm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7239813B-6D91-6147-9389-2C76408F3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824</Words>
  <Characters>4703</Characters>
  <Application>Microsoft Office Word</Application>
  <DocSecurity>0</DocSecurity>
  <Lines>39</Lines>
  <Paragraphs>11</Paragraphs>
  <ScaleCrop>false</ScaleCrop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Evgeny Ermakov</dc:creator>
  <cp:keywords/>
  <dc:description/>
  <cp:lastModifiedBy>Sergey Staseev</cp:lastModifiedBy>
  <cp:revision>3</cp:revision>
  <dcterms:created xsi:type="dcterms:W3CDTF">2022-08-19T15:14:00Z</dcterms:created>
  <dcterms:modified xsi:type="dcterms:W3CDTF">2022-08-29T10:02:00Z</dcterms:modified>
</cp:coreProperties>
</file>